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B8" w:rsidRDefault="00AC0EB8" w:rsidP="00AC0EB8">
      <w:pPr>
        <w:pStyle w:val="a3"/>
      </w:pPr>
      <w:proofErr w:type="spellStart"/>
      <w:r>
        <w:t>______исх</w:t>
      </w:r>
      <w:proofErr w:type="spellEnd"/>
      <w:r>
        <w:t>. №________                </w:t>
      </w:r>
      <w:r>
        <w:tab/>
      </w:r>
      <w:r>
        <w:tab/>
      </w:r>
      <w:r>
        <w:tab/>
        <w:t xml:space="preserve">В Арбитражный суд </w:t>
      </w:r>
      <w:proofErr w:type="gramStart"/>
      <w:r>
        <w:t>г</w:t>
      </w:r>
      <w:proofErr w:type="gramEnd"/>
      <w:r>
        <w:t>. Москвы</w:t>
      </w:r>
    </w:p>
    <w:p w:rsidR="00AC0EB8" w:rsidRDefault="00AC0EB8" w:rsidP="00AC0EB8">
      <w:pPr>
        <w:pStyle w:val="a3"/>
      </w:pPr>
      <w:r>
        <w:t xml:space="preserve">                                                  </w:t>
      </w:r>
      <w:r>
        <w:tab/>
      </w:r>
      <w:r>
        <w:tab/>
      </w:r>
      <w:r>
        <w:tab/>
        <w:t>115191, г. Москва,  ул. Б. Тульская д. 17</w:t>
      </w:r>
    </w:p>
    <w:p w:rsidR="00AC0EB8" w:rsidRDefault="00AC0EB8" w:rsidP="00AC0EB8">
      <w:pPr>
        <w:pStyle w:val="a3"/>
      </w:pPr>
      <w:r>
        <w:t>                                                   </w:t>
      </w:r>
    </w:p>
    <w:p w:rsidR="00AC0EB8" w:rsidRDefault="00AC0EB8" w:rsidP="00AC0EB8">
      <w:pPr>
        <w:pStyle w:val="a3"/>
      </w:pPr>
      <w:r>
        <w:t>  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  <w:t>Истец: ЗАО «Гарант-Эксперт»</w:t>
      </w:r>
    </w:p>
    <w:p w:rsidR="00AC0EB8" w:rsidRDefault="00AC0EB8" w:rsidP="00AC0EB8">
      <w:pPr>
        <w:pStyle w:val="a3"/>
      </w:pPr>
      <w:r>
        <w:t>                                                  </w:t>
      </w:r>
      <w:r>
        <w:tab/>
      </w:r>
      <w:r>
        <w:tab/>
      </w:r>
      <w:r>
        <w:tab/>
        <w:t>Адрес: Москва, ул</w:t>
      </w:r>
      <w:proofErr w:type="gramStart"/>
      <w:r>
        <w:t>.К</w:t>
      </w:r>
      <w:proofErr w:type="gramEnd"/>
      <w:r>
        <w:t>осмонавтов.,д.7</w:t>
      </w:r>
    </w:p>
    <w:p w:rsidR="00AC0EB8" w:rsidRDefault="00AC0EB8" w:rsidP="00AC0EB8">
      <w:pPr>
        <w:pStyle w:val="a3"/>
      </w:pPr>
      <w:r>
        <w:t>                                      </w:t>
      </w:r>
      <w:r>
        <w:tab/>
      </w:r>
      <w:r>
        <w:tab/>
      </w:r>
      <w:r>
        <w:tab/>
      </w:r>
      <w:r>
        <w:tab/>
      </w:r>
    </w:p>
    <w:p w:rsidR="00AC0EB8" w:rsidRDefault="00AC0EB8" w:rsidP="00AC0EB8">
      <w:pPr>
        <w:pStyle w:val="a3"/>
        <w:ind w:left="4248" w:firstLine="708"/>
      </w:pPr>
      <w:r>
        <w:t xml:space="preserve"> Ответчик: ФГУП «Почта России»</w:t>
      </w:r>
    </w:p>
    <w:p w:rsidR="00AC0EB8" w:rsidRDefault="00AC0EB8" w:rsidP="00AC0EB8">
      <w:pPr>
        <w:pStyle w:val="a3"/>
      </w:pPr>
      <w:r>
        <w:t xml:space="preserve">                                                  </w:t>
      </w:r>
      <w:r>
        <w:tab/>
      </w:r>
      <w:r>
        <w:tab/>
      </w:r>
      <w:r>
        <w:tab/>
        <w:t>131000, Москва, Варшавское шоссе, д. 37</w:t>
      </w:r>
    </w:p>
    <w:p w:rsidR="00AC0EB8" w:rsidRDefault="00AC0EB8" w:rsidP="00AC0EB8">
      <w:pPr>
        <w:pStyle w:val="a3"/>
      </w:pPr>
      <w:r>
        <w:t>                                       </w:t>
      </w:r>
      <w:r>
        <w:tab/>
      </w:r>
      <w:r>
        <w:tab/>
      </w:r>
      <w:r>
        <w:tab/>
      </w:r>
      <w:r>
        <w:tab/>
        <w:t>«EMS Почта России» – филиал   </w:t>
      </w:r>
    </w:p>
    <w:p w:rsidR="00AC0EB8" w:rsidRDefault="00AC0EB8" w:rsidP="00AC0EB8">
      <w:pPr>
        <w:pStyle w:val="a3"/>
        <w:ind w:left="4956"/>
      </w:pPr>
      <w:r>
        <w:t>Федерального государственного унитарного  предприятия “Почта России»</w:t>
      </w:r>
    </w:p>
    <w:p w:rsidR="00AC0EB8" w:rsidRDefault="00AC0EB8" w:rsidP="00AC0EB8">
      <w:pPr>
        <w:pStyle w:val="a3"/>
      </w:pPr>
      <w:r>
        <w:t>                                                  </w:t>
      </w:r>
      <w:r>
        <w:tab/>
      </w:r>
      <w:r>
        <w:tab/>
      </w:r>
      <w:r>
        <w:tab/>
        <w:t>119454, г. Москва, пр. Вернадского, д.18</w:t>
      </w:r>
    </w:p>
    <w:p w:rsidR="00AC0EB8" w:rsidRDefault="00AC0EB8" w:rsidP="00AC0EB8">
      <w:pPr>
        <w:pStyle w:val="a3"/>
      </w:pPr>
      <w:r>
        <w:t>                                                                                   Цена иска:  35 000 рублей</w:t>
      </w:r>
    </w:p>
    <w:p w:rsidR="00AC0EB8" w:rsidRDefault="00AC0EB8" w:rsidP="00AC0EB8">
      <w:pPr>
        <w:pStyle w:val="a3"/>
        <w:ind w:left="4956"/>
      </w:pPr>
      <w:r>
        <w:t>Госпошлина:  2  000 рублей    </w:t>
      </w:r>
    </w:p>
    <w:p w:rsidR="00AC0EB8" w:rsidRDefault="00AC0EB8" w:rsidP="00AC0EB8">
      <w:pPr>
        <w:pStyle w:val="a3"/>
        <w:jc w:val="center"/>
      </w:pPr>
      <w:r>
        <w:t>Исковое заявление</w:t>
      </w:r>
    </w:p>
    <w:p w:rsidR="00AC0EB8" w:rsidRDefault="00AC0EB8" w:rsidP="00AC0EB8">
      <w:pPr>
        <w:pStyle w:val="a3"/>
        <w:jc w:val="center"/>
      </w:pPr>
      <w:r>
        <w:t>о взыскании ущерба,   причиненного утратой груза  при перевозке</w:t>
      </w:r>
    </w:p>
    <w:p w:rsidR="00AC0EB8" w:rsidRDefault="00AC0EB8" w:rsidP="00AC0EB8">
      <w:pPr>
        <w:pStyle w:val="a3"/>
      </w:pPr>
      <w:r>
        <w:t>    </w:t>
      </w:r>
    </w:p>
    <w:p w:rsidR="00AC0EB8" w:rsidRDefault="00AC0EB8" w:rsidP="00AC0EB8">
      <w:pPr>
        <w:pStyle w:val="a3"/>
      </w:pPr>
      <w:r>
        <w:t xml:space="preserve">         </w:t>
      </w:r>
      <w:proofErr w:type="gramStart"/>
      <w:r>
        <w:t>«11»11.2011года от ООО «Ромашка»  на имя Закрытого акционерного общества «Гарант-Эксперт» (далее – истец, ЗАО «Гарант-Эксперт») по адресу: 129301, г. Москва, ул. Космонавтов, д. 7 корп. 2   поступило почтовое отправление № EA055711800RU, с объявленной ценностью 35 000 (тридцать пять тысяч) рублей.</w:t>
      </w:r>
      <w:proofErr w:type="gramEnd"/>
      <w:r>
        <w:t xml:space="preserve">  Доставка осуществлялась  перевозчиком «EMS Почта России» филиала ФГУП «Почта России» (приложение №1).</w:t>
      </w:r>
    </w:p>
    <w:p w:rsidR="00AC0EB8" w:rsidRDefault="00AC0EB8" w:rsidP="00AC0EB8">
      <w:pPr>
        <w:pStyle w:val="a3"/>
      </w:pPr>
      <w:r>
        <w:t>При выдаче истцу  отправления работником   «EMS Почта России» филиала ФГУП «Почта России»  Никоновым Р.С. был составлен А</w:t>
      </w:r>
      <w:proofErr w:type="gramStart"/>
      <w:r>
        <w:t>кт  вскр</w:t>
      </w:r>
      <w:proofErr w:type="gramEnd"/>
      <w:r>
        <w:t xml:space="preserve">ытия отправления, в котором он указал, что в посылке ни чего не было (приложение № 2). </w:t>
      </w:r>
      <w:proofErr w:type="gramStart"/>
      <w:r>
        <w:t xml:space="preserve">Также,   курьером «EMS Почта России» </w:t>
      </w:r>
      <w:proofErr w:type="spellStart"/>
      <w:r>
        <w:t>Дьячковым</w:t>
      </w:r>
      <w:proofErr w:type="spellEnd"/>
      <w:r>
        <w:t xml:space="preserve"> был предоставлен  составленный в СЦ Москва ЕМS  Акт о внешнем состоянии дефектного отправления (емкости) № 123 от «11»11 2011г. с приложенным к нему фотографиями (приложение № 3).</w:t>
      </w:r>
      <w:proofErr w:type="gramEnd"/>
      <w:r>
        <w:t xml:space="preserve"> Согласно данному акту, посылочный мешок был найден вскрытым, ярлык и пломба «Почта России» находились внутри самого мешка,  имеется доступ вложения, печати не просматриваются, разница в весе составляет 42 грамма. После осмотра был принято решение составить акт на разницу в весе с/м, </w:t>
      </w:r>
      <w:proofErr w:type="spellStart"/>
      <w:proofErr w:type="gramStart"/>
      <w:r>
        <w:t>п</w:t>
      </w:r>
      <w:proofErr w:type="spellEnd"/>
      <w:proofErr w:type="gramEnd"/>
      <w:r>
        <w:t>/о, доступ к вложению заделать (оклеить) скотчем с логотипом «Москва EMS».</w:t>
      </w:r>
    </w:p>
    <w:p w:rsidR="00AC0EB8" w:rsidRDefault="00AC0EB8" w:rsidP="00AC0EB8">
      <w:pPr>
        <w:pStyle w:val="a3"/>
      </w:pPr>
      <w:r>
        <w:t>Таким образом,  факт утратой груза (отправления)  ответчиком признается и не оспаривается.</w:t>
      </w:r>
    </w:p>
    <w:p w:rsidR="00AC0EB8" w:rsidRDefault="00AC0EB8" w:rsidP="00AC0EB8">
      <w:pPr>
        <w:pStyle w:val="a3"/>
      </w:pPr>
      <w:r>
        <w:lastRenderedPageBreak/>
        <w:t>В соответствии с пунктом 1  статьи  793 Гражданского кодекса Российской Федерации (далее – ГК РФ)  в случае неисполнения либо ненадлежащего исполнения обязательств по перевозке стороны несут ответственность, установленную гражданским кодексом, транспортными уставами и кодексами, а также соглашением сторон.</w:t>
      </w:r>
    </w:p>
    <w:p w:rsidR="00AC0EB8" w:rsidRDefault="00AC0EB8" w:rsidP="00AC0EB8">
      <w:pPr>
        <w:pStyle w:val="a3"/>
      </w:pPr>
      <w:r>
        <w:t>В силу пункта 1  статьи 797 ГК РФ до предъявления к перевозчику иска, вытекающего из перевозки груза, обязательно предъявление ему претензии в порядке, предусмотренном соответствующим транспортным уставом или кодексом.</w:t>
      </w:r>
    </w:p>
    <w:p w:rsidR="00AC0EB8" w:rsidRDefault="00AC0EB8" w:rsidP="00AC0EB8">
      <w:pPr>
        <w:pStyle w:val="a3"/>
      </w:pPr>
      <w:proofErr w:type="gramStart"/>
      <w:r>
        <w:t>Аналогичная позиция изложена в статье 37 Федерального закона от 17 июля 1999 г. № 176-ФЗ «О почтовой связи»  (далее – Закон о почтовой связи»), в которой установлено, что  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претензию, в том числе с требованием о возмещении вреда.</w:t>
      </w:r>
      <w:proofErr w:type="gramEnd"/>
      <w:r>
        <w:t xml:space="preserve"> Претензии в связи утратой почтового отправления предъявляются в течение шести месяцев со дня подачи почтового отправления.</w:t>
      </w:r>
    </w:p>
    <w:p w:rsidR="00AC0EB8" w:rsidRDefault="00AC0EB8" w:rsidP="00AC0EB8">
      <w:pPr>
        <w:pStyle w:val="a3"/>
      </w:pPr>
      <w:r>
        <w:t>Письменные ответы на претензии должны быть даны в следующие сроки:</w:t>
      </w:r>
    </w:p>
    <w:p w:rsidR="00AC0EB8" w:rsidRDefault="00AC0EB8" w:rsidP="00AC0EB8">
      <w:pPr>
        <w:pStyle w:val="a3"/>
      </w:pPr>
      <w:r>
        <w:t>на претензии по почтовым отправлениям и почтовым переводам денежных средств, пересылаемых (переводимых) в пределах одного населенного пункта, – в течение пяти дней;</w:t>
      </w:r>
    </w:p>
    <w:p w:rsidR="00AC0EB8" w:rsidRDefault="00AC0EB8" w:rsidP="00AC0EB8">
      <w:pPr>
        <w:pStyle w:val="a3"/>
      </w:pPr>
      <w:r>
        <w:t>на претензии по всем другим почтовым отправлениям и почтовым переводам денежных средств – в течение двух месяцев.</w:t>
      </w:r>
    </w:p>
    <w:p w:rsidR="00AC0EB8" w:rsidRDefault="00AC0EB8" w:rsidP="00AC0EB8">
      <w:pPr>
        <w:pStyle w:val="a3"/>
      </w:pPr>
      <w:r>
        <w:t>Претензия к организации федеральной почтовой связи может предъявляться как по месту приема, так и по месту назначения почтового отправления.</w:t>
      </w:r>
    </w:p>
    <w:p w:rsidR="00AC0EB8" w:rsidRDefault="00AC0EB8" w:rsidP="00AC0EB8">
      <w:pPr>
        <w:pStyle w:val="a3"/>
      </w:pPr>
      <w:r>
        <w:t>В случае отказа оператора почтовой связи удовлетворить претензию, либо в случае его согласия удовлетворить претензию частично, либо в случае неполучения от оператора почтовой связи ответа в сроки, установленные для рассмотрения претензии, пользователь услуг почтовой связи имеет право предъявить иск в суд или арбитражный суд.</w:t>
      </w:r>
    </w:p>
    <w:p w:rsidR="00AC0EB8" w:rsidRDefault="00AC0EB8" w:rsidP="00AC0EB8">
      <w:pPr>
        <w:pStyle w:val="a3"/>
      </w:pPr>
      <w:r>
        <w:t>28 декабря 2011 года  в «EMS Почта России» филиала ФГУП «Почта России» была подана вместе с приложенными документами претензия о возмещении объявленной стоимости утраченного почтового отправления  в размере  35 000 (тридцать пять) тысяч рублей (приложение № 4).</w:t>
      </w:r>
    </w:p>
    <w:p w:rsidR="00AC0EB8" w:rsidRDefault="00AC0EB8" w:rsidP="00AC0EB8">
      <w:pPr>
        <w:pStyle w:val="a3"/>
      </w:pPr>
      <w:r>
        <w:t>Однако до сегодняшнего дня ответ на претензию «EMS Почта России» филиала ФГУП «Почта России» истцу  не предоставила.</w:t>
      </w:r>
    </w:p>
    <w:p w:rsidR="00AC0EB8" w:rsidRDefault="00AC0EB8" w:rsidP="00AC0EB8">
      <w:pPr>
        <w:pStyle w:val="a3"/>
      </w:pPr>
      <w:r>
        <w:t>Статьей  38 Закона о почтовой связи, предусмотрено, что возмещение вреда, причиненного при осуществлении деятельности в области почтовой связи, производится добровольно либо по решению суда или арбитражного суда в порядке, установленном законодательством Российской Федерации.</w:t>
      </w:r>
    </w:p>
    <w:p w:rsidR="00AC0EB8" w:rsidRDefault="00AC0EB8" w:rsidP="00AC0EB8">
      <w:pPr>
        <w:pStyle w:val="a3"/>
      </w:pPr>
      <w:r>
        <w:t>В соответствии со ст. 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AC0EB8" w:rsidRDefault="00AC0EB8" w:rsidP="00AC0EB8">
      <w:pPr>
        <w:pStyle w:val="a3"/>
      </w:pPr>
      <w:r>
        <w:lastRenderedPageBreak/>
        <w:t xml:space="preserve">В силу п. 2 ст. 796 ГК РФ </w:t>
      </w:r>
      <w:proofErr w:type="gramStart"/>
      <w:r>
        <w:t>ущерб, причиненный при перевозке груза и багажа возмещается</w:t>
      </w:r>
      <w:proofErr w:type="gramEnd"/>
      <w:r>
        <w:t xml:space="preserve"> перевозчиком в случае утраты груза или багажа, с объявленной его ценности, – в размере объявленной стоимости груза.</w:t>
      </w:r>
    </w:p>
    <w:p w:rsidR="00AC0EB8" w:rsidRDefault="00AC0EB8" w:rsidP="00AC0EB8">
      <w:pPr>
        <w:pStyle w:val="a3"/>
      </w:pPr>
      <w:r>
        <w:t>Таким образом,  с ответчика должен быть взыскан ущерб в размере объявленной стоимости отправления, которая составляет  35 000 (тридцать пять) рублей.  </w:t>
      </w:r>
    </w:p>
    <w:p w:rsidR="00AC0EB8" w:rsidRDefault="00AC0EB8" w:rsidP="00AC0EB8">
      <w:pPr>
        <w:pStyle w:val="a3"/>
      </w:pPr>
      <w:r>
        <w:t>         При подаче искового заявления платежным поручением уплачена государственная пошлина  в размере 2 000 (две тысячи) рублей, которая в соответствии со статьей 110 АПК РФ подлежит взысканию с ответчика, как судебные расходы (приложение № 4) .</w:t>
      </w:r>
    </w:p>
    <w:p w:rsidR="00AC0EB8" w:rsidRDefault="00AC0EB8" w:rsidP="00AC0EB8">
      <w:pPr>
        <w:pStyle w:val="a3"/>
      </w:pPr>
      <w:r>
        <w:t>Пунктом 5 статьи  36 АПК РФ, предусмотрено, что иск к юридическому лицу, вытекающий из деятельности его филиала, представительства, расположенных вне места нахождения юридического лица, может быть предъявлен в арбитражный суд по месту нахождения юридического лица или его филиала, представительства.</w:t>
      </w:r>
    </w:p>
    <w:p w:rsidR="00AC0EB8" w:rsidRDefault="00AC0EB8" w:rsidP="00AC0EB8">
      <w:pPr>
        <w:pStyle w:val="a3"/>
      </w:pPr>
      <w:r>
        <w:t>В соответствии с пунктом 4 Федерального закона от 14 ноября 2002 г. N 161-ФЗ “О государственных и муниципальных унитарных предприятиях” филиал унитарного предприятия осуществляют свою деятельность от имени создавшего их унитарного предприятия. Ответственность за деятельность филиала и представительства унитарного предприятия несет создавшее их унитарное предприятие</w:t>
      </w:r>
    </w:p>
    <w:p w:rsidR="00AC0EB8" w:rsidRDefault="00AC0EB8" w:rsidP="00AC0EB8">
      <w:pPr>
        <w:pStyle w:val="a3"/>
      </w:pPr>
      <w:r>
        <w:t>На основании изложенного, руководствуясь ст. 15, 793, 796, 797, 1064 ГК РФ, ст. 38  Закона о почтовой связи, ст. 4, 27, 29, 35,  36, 37, 110, 125, 126 Арбитражного процессуального кодекса Российской  Федерации</w:t>
      </w:r>
    </w:p>
    <w:p w:rsidR="00AC0EB8" w:rsidRDefault="00AC0EB8" w:rsidP="00AC0EB8">
      <w:pPr>
        <w:pStyle w:val="a3"/>
      </w:pPr>
      <w:r>
        <w:t>                                                                      </w:t>
      </w:r>
    </w:p>
    <w:p w:rsidR="00AC0EB8" w:rsidRDefault="00AC0EB8" w:rsidP="00AC0EB8">
      <w:pPr>
        <w:pStyle w:val="a3"/>
      </w:pPr>
      <w:r>
        <w:t>ПРОШУ:</w:t>
      </w:r>
    </w:p>
    <w:p w:rsidR="00AC0EB8" w:rsidRDefault="00AC0EB8" w:rsidP="00AC0EB8">
      <w:pPr>
        <w:pStyle w:val="a3"/>
      </w:pPr>
      <w:r>
        <w:t>Взыскать с Федерального государственного унитарного предприятия</w:t>
      </w:r>
    </w:p>
    <w:p w:rsidR="00AC0EB8" w:rsidRDefault="00AC0EB8" w:rsidP="00AC0EB8">
      <w:pPr>
        <w:pStyle w:val="a3"/>
      </w:pPr>
      <w:r>
        <w:t>«Почта России»   в пользу Закрытого акционерного общества «Гарант-Эксперт» ущерб в размере 35 000 (тридцать пять тысяч) рублей.</w:t>
      </w:r>
    </w:p>
    <w:p w:rsidR="00AC0EB8" w:rsidRDefault="00AC0EB8" w:rsidP="00AC0EB8">
      <w:pPr>
        <w:pStyle w:val="a3"/>
      </w:pPr>
      <w:r>
        <w:t>Взыскать с Федерального государственного унитарного предприятия</w:t>
      </w:r>
    </w:p>
    <w:p w:rsidR="00AC0EB8" w:rsidRDefault="00AC0EB8" w:rsidP="00AC0EB8">
      <w:pPr>
        <w:pStyle w:val="a3"/>
      </w:pPr>
      <w:r>
        <w:t>«Почта России» пользу Закрытого акционерного общества «Гарант-Эксперт» расходы по уплате государственной пошлины в размере  2 000 (две  тысячи) рублей.</w:t>
      </w:r>
    </w:p>
    <w:p w:rsidR="00AC0EB8" w:rsidRDefault="00AC0EB8" w:rsidP="00AC0EB8">
      <w:pPr>
        <w:pStyle w:val="a3"/>
      </w:pPr>
      <w:r>
        <w:t>Приложения:</w:t>
      </w:r>
    </w:p>
    <w:p w:rsidR="00AC0EB8" w:rsidRDefault="00AC0EB8" w:rsidP="00AC0EB8">
      <w:pPr>
        <w:pStyle w:val="a3"/>
      </w:pPr>
      <w:r>
        <w:t>Генеральный директор                                                             …………………….. </w:t>
      </w:r>
    </w:p>
    <w:p w:rsidR="00CE1D7B" w:rsidRDefault="00CE1D7B"/>
    <w:sectPr w:rsidR="00CE1D7B" w:rsidSect="00CE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EB8"/>
    <w:rsid w:val="00AC0EB8"/>
    <w:rsid w:val="00CE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2019-12-30T08:44:00Z</dcterms:created>
  <dcterms:modified xsi:type="dcterms:W3CDTF">2019-12-30T08:50:00Z</dcterms:modified>
</cp:coreProperties>
</file>