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74" w:rsidRPr="004A3B74" w:rsidRDefault="004A3B74" w:rsidP="004A3B74">
      <w:pPr>
        <w:spacing w:after="240" w:line="240" w:lineRule="auto"/>
        <w:jc w:val="center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4A3B74">
        <w:rPr>
          <w:rFonts w:ascii="TutFont" w:eastAsia="Times New Roman" w:hAnsi="TutFont" w:cs="Times New Roman"/>
          <w:b/>
          <w:bCs/>
          <w:color w:val="000000"/>
          <w:sz w:val="24"/>
          <w:szCs w:val="24"/>
          <w:lang w:eastAsia="ru-RU"/>
        </w:rPr>
        <w:t>ДОГОВОР № </w:t>
      </w:r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>2</w:t>
      </w:r>
    </w:p>
    <w:p w:rsidR="004A3B74" w:rsidRPr="004A3B74" w:rsidRDefault="004A3B74" w:rsidP="004A3B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>г. Москва                                                                                                           «01» февраля 2016 г.</w:t>
      </w:r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br/>
      </w:r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>Янарин</w:t>
      </w:r>
      <w:proofErr w:type="spellEnd"/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>"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, именуемое далее "Исполнитель", в лице Генерального директора </w:t>
      </w:r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 xml:space="preserve">Листовой Ирины </w:t>
      </w:r>
      <w:proofErr w:type="spellStart"/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>Генадьевны</w:t>
      </w:r>
      <w:proofErr w:type="spellEnd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, действующего на основании </w:t>
      </w:r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>Устава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, с одной стороны, и </w:t>
      </w:r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>Общество с Ограниченной Ответственностью "</w:t>
      </w:r>
      <w:proofErr w:type="spellStart"/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>Ромашково</w:t>
      </w:r>
      <w:proofErr w:type="spellEnd"/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>"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, именуемое далее "Заказчик", в лице генерального директора </w:t>
      </w:r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>Иванова Игоря Ивановича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, действующего на основании </w:t>
      </w:r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>Устава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, именуемое в дальнейшем «Заказчик», с другой стороны, вместе в дальнейшем называемые «Стороны</w:t>
      </w:r>
      <w:proofErr w:type="gramEnd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», заключили настоящий Договор о нижеследующем:</w:t>
      </w:r>
    </w:p>
    <w:p w:rsidR="004A3B74" w:rsidRPr="004A3B74" w:rsidRDefault="004A3B74" w:rsidP="004A3B74">
      <w:pPr>
        <w:spacing w:after="0" w:line="240" w:lineRule="auto"/>
        <w:jc w:val="center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4A3B74">
        <w:rPr>
          <w:rFonts w:ascii="TutFont" w:eastAsia="Times New Roman" w:hAnsi="TutFont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4A3B74" w:rsidRPr="004A3B74" w:rsidRDefault="004A3B74" w:rsidP="004A3B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 xml:space="preserve">          </w:t>
      </w:r>
      <w:proofErr w:type="gramStart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1.1 Исполнитель обязуется в течение срока действия настоящего Договора, оказывать Заказчику рекламно-информационные услуги, в соответствии с условиями настоящего Договора и отдельных Приложений к нему (далее «Услуги»).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1.2 Приложения к настоящему Договору, являются его неотъемлемой частью и содержат в себе  перечень Услуг, оказываемых Исполнителем, сроки и стоимость их оказания и иные условия оказания Услуг по усмотрению Сторон.</w:t>
      </w:r>
      <w:proofErr w:type="gramEnd"/>
    </w:p>
    <w:p w:rsidR="004A3B74" w:rsidRPr="004A3B74" w:rsidRDefault="004A3B74" w:rsidP="004A3B74">
      <w:pPr>
        <w:spacing w:after="0" w:line="240" w:lineRule="auto"/>
        <w:jc w:val="center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4A3B74">
        <w:rPr>
          <w:rFonts w:ascii="TutFont" w:eastAsia="Times New Roman" w:hAnsi="TutFont" w:cs="Times New Roman"/>
          <w:b/>
          <w:bCs/>
          <w:color w:val="000000"/>
          <w:sz w:val="24"/>
          <w:szCs w:val="24"/>
          <w:lang w:eastAsia="ru-RU"/>
        </w:rPr>
        <w:t>2. ПРАВА И ОБЯЗАННОСТИ СТОРОН:</w:t>
      </w:r>
    </w:p>
    <w:p w:rsidR="004A3B74" w:rsidRPr="004A3B74" w:rsidRDefault="004A3B74" w:rsidP="004A3B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</w:t>
      </w:r>
      <w:r w:rsidRPr="004A3B74">
        <w:rPr>
          <w:rFonts w:ascii="TutFont" w:eastAsia="Times New Roman" w:hAnsi="TutFont" w:cs="Times New Roman"/>
          <w:b/>
          <w:bCs/>
          <w:color w:val="000000"/>
          <w:sz w:val="24"/>
          <w:szCs w:val="24"/>
          <w:lang w:eastAsia="ru-RU"/>
        </w:rPr>
        <w:t xml:space="preserve"> 2.1. </w:t>
      </w:r>
      <w:proofErr w:type="gramStart"/>
      <w:r w:rsidRPr="004A3B74">
        <w:rPr>
          <w:rFonts w:ascii="TutFont" w:eastAsia="Times New Roman" w:hAnsi="TutFont" w:cs="Times New Roman"/>
          <w:b/>
          <w:bCs/>
          <w:color w:val="000000"/>
          <w:sz w:val="24"/>
          <w:szCs w:val="24"/>
          <w:lang w:eastAsia="ru-RU"/>
        </w:rPr>
        <w:t>Исполнитель обязан: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      2.1.1. качественно, надлежащим образом и в определенные Сторонами в отдельных Приложениях к настоящему Договору сроки оказывать Услуги.   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      2.1.2. знакомить Заказчика по его требованию с ходом оказания Услуг по настоящему Договору.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      2.1.3. своевременно информировать Заказчика в случае, если соблюдение его указаний и требований может привести к нарушению законодательства Российской Федерации, в том числе законодательства  о рекламе.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 </w:t>
      </w:r>
      <w:r w:rsidRPr="004A3B74">
        <w:rPr>
          <w:rFonts w:ascii="TutFont" w:eastAsia="Times New Roman" w:hAnsi="TutFont" w:cs="Times New Roman"/>
          <w:b/>
          <w:bCs/>
          <w:color w:val="000000"/>
          <w:sz w:val="24"/>
          <w:szCs w:val="24"/>
          <w:lang w:eastAsia="ru-RU"/>
        </w:rPr>
        <w:t>2.2 Исполнитель имеет</w:t>
      </w:r>
      <w:proofErr w:type="gramEnd"/>
      <w:r w:rsidRPr="004A3B74">
        <w:rPr>
          <w:rFonts w:ascii="TutFont" w:eastAsia="Times New Roman" w:hAnsi="TutFont" w:cs="Times New Roman"/>
          <w:b/>
          <w:bCs/>
          <w:color w:val="000000"/>
          <w:sz w:val="24"/>
          <w:szCs w:val="24"/>
          <w:lang w:eastAsia="ru-RU"/>
        </w:rPr>
        <w:t xml:space="preserve"> право: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 xml:space="preserve">               2.2.1 привлекать к оказанию Услуг по настоящему Договору третьих лиц. </w:t>
      </w:r>
      <w:proofErr w:type="gramStart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Однако Исполнитель несет полную ответственность перед Заказчиком за действия/бездействия привлекаемых к оказанию Услуг по настоящему Договору третьих лиц.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      2.2.2 требовать от Заказчика оплаты Услуг, оказываемых по настоящему Договору и выполнения иных обязательств, в соответствии с  настоящим Договором и отдельными Приложениями к нему.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      2.2.3 запрашивать и своевременно получать от Заказчика документы, материалы и другую информацию,  необходимые Исполнителю для надлежащего исполнения</w:t>
      </w:r>
      <w:proofErr w:type="gramEnd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обязательств по настоящему Договору.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      2.2.4 использовать полученные в результате оказания Услуг по настоящему Договору видео, аудио, фото и печатные материалы, а также иные сведения о Заказчике (за исключением сведений, предусмотренных разделом 6 Договора), без дополнительного согласования с Заказчиком только в целях оказания услуг по настоящему договору.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</w:t>
      </w:r>
      <w:r w:rsidRPr="004A3B74">
        <w:rPr>
          <w:rFonts w:ascii="TutFont" w:eastAsia="Times New Roman" w:hAnsi="TutFont" w:cs="Times New Roman"/>
          <w:b/>
          <w:bCs/>
          <w:color w:val="000000"/>
          <w:sz w:val="24"/>
          <w:szCs w:val="24"/>
          <w:lang w:eastAsia="ru-RU"/>
        </w:rPr>
        <w:t>  2.3 Заказчик обязан: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      2.3.1 своевременно в порядке, предусмотренном настоящим Договором, принимать оказанные Исполнителем Услуги</w:t>
      </w:r>
      <w:proofErr w:type="gramEnd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.                                                        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      2.3.2 оплачивать Услуги в соответствии с условиями настоящего Договора и отдельных Приложений к нему.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lastRenderedPageBreak/>
        <w:t xml:space="preserve">               2.3.3 предоставлять Исполнителю в оговоренные сроки необходимые документы, материалы и другую информацию, запрошенные Исполнителем и необходимые ему для надлежащего исполнения обязательств по настоящему Договору. В случае предоставления Заказчиком Исполнителю в целях оказания Услуг по настоящему Договору результатов интеллектуальной деятельности, Заказчик также передает Исполнителю право использования таких результатов в целях исполнения обязательств по настоящему Договору. </w:t>
      </w:r>
      <w:proofErr w:type="gramStart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В таком случае составление отдельного документа не требуется и Исполнитель вправе использовать результаты интеллектуальной деятельности Заказчика исключительно в целях исполнения своих обязательств по настоящему Договору без выплаты какого-либо вознаграждения за их использование Заказчику.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      2.3.4 выдвигать указания и требования, использование и соблюдение которых Исполнителем не приведет к нарушению законодательства РФ, в том числе законодательства о рекламе, товарных знаках, авторских и смежных</w:t>
      </w:r>
      <w:proofErr w:type="gramEnd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правах, а также законных прав и интересов третьих лиц.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      2.3.5 предоставлять рекламные материалы, соответствующие техническим и иным требованиям Исполнителя, указанным в Приложениях к настоящему Договору, а также требованиям действующего законодательства о рекламе.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      2.3.6 согласовывать с Исполнителем рекламные материалы, подлежащие размещению.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      2.3.7 разместить только свои рекламные материалы, освещающие деятельность Заказчика.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</w:t>
      </w:r>
      <w:r w:rsidRPr="004A3B74">
        <w:rPr>
          <w:rFonts w:ascii="TutFont" w:eastAsia="Times New Roman" w:hAnsi="TutFont" w:cs="Times New Roman"/>
          <w:b/>
          <w:bCs/>
          <w:color w:val="000000"/>
          <w:sz w:val="24"/>
          <w:szCs w:val="24"/>
          <w:lang w:eastAsia="ru-RU"/>
        </w:rPr>
        <w:t>   2.4 Заказчик имеет право: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      2.4.1 проверять ход и качество Услуг, оказываемых</w:t>
      </w:r>
      <w:proofErr w:type="gramEnd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 xml:space="preserve"> Исполнителем, не вмешиваясь в его деятельность.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      2.4.2 требовать от Исполнителя выполнения его обязательств в соответствии с настоящим Договором и отдельными Приложениями к нему.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      2.4.3 самостоятельно определять информационное содержание рекламных материалов, подлежащих размещению.</w:t>
      </w:r>
    </w:p>
    <w:p w:rsidR="004A3B74" w:rsidRPr="004A3B74" w:rsidRDefault="004A3B74" w:rsidP="004A3B74">
      <w:pPr>
        <w:spacing w:after="0" w:line="240" w:lineRule="auto"/>
        <w:jc w:val="center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4A3B74">
        <w:rPr>
          <w:rFonts w:ascii="TutFont" w:eastAsia="Times New Roman" w:hAnsi="TutFont" w:cs="Times New Roman"/>
          <w:b/>
          <w:bCs/>
          <w:color w:val="000000"/>
          <w:sz w:val="24"/>
          <w:szCs w:val="24"/>
          <w:lang w:eastAsia="ru-RU"/>
        </w:rPr>
        <w:t>3. СТОИМОСТЬ УСЛУГ И ПОРЯДОК РАСЧЕТОВ:</w:t>
      </w:r>
    </w:p>
    <w:p w:rsidR="004A3B74" w:rsidRPr="004A3B74" w:rsidRDefault="004A3B74" w:rsidP="004A3B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 xml:space="preserve">          </w:t>
      </w:r>
      <w:proofErr w:type="gramStart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3.1 Стоимость Услуг, оказываемых по отдельному Приложению к настоящему Договору, определяется Сторонами в соответствующем Приложении к настоящему Договору.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3.2 Оплата Услуг по отдельному Приложению к настоящему Договору производится  путем перечисления Заказчиком денежных средств на расчетный счет Исполнителя, на основании счетов, выставленных Исполнителем.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3.3 Оплата счетов, выставленных Исполнителем, производится Заказчиком в сроки, указанные в Приложениях к настоящему Договору.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3.4 Обязательства Заказчика</w:t>
      </w:r>
      <w:proofErr w:type="gramEnd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 xml:space="preserve"> по оплате Услуг считаются исполненными с момента поступления денежных средств на расчетный счет Исполнителя.</w:t>
      </w:r>
    </w:p>
    <w:p w:rsidR="004A3B74" w:rsidRPr="004A3B74" w:rsidRDefault="004A3B74" w:rsidP="004A3B74">
      <w:pPr>
        <w:spacing w:after="0" w:line="240" w:lineRule="auto"/>
        <w:jc w:val="center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4A3B74">
        <w:rPr>
          <w:rFonts w:ascii="TutFont" w:eastAsia="Times New Roman" w:hAnsi="TutFont" w:cs="Times New Roman"/>
          <w:b/>
          <w:bCs/>
          <w:color w:val="000000"/>
          <w:sz w:val="24"/>
          <w:szCs w:val="24"/>
          <w:lang w:eastAsia="ru-RU"/>
        </w:rPr>
        <w:t>4. ПОРЯДОК ПРИЕМА ОКАЗАННЫХ УСЛУГ:</w:t>
      </w:r>
    </w:p>
    <w:p w:rsidR="004A3B74" w:rsidRPr="004A3B74" w:rsidRDefault="004A3B74" w:rsidP="004A3B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4.1. Факт выполнения взаимных обязательств по настоящему Договору Стороны фиксируют подписанием Акта об оказании услуг.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4.2. В течение </w:t>
      </w:r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>5 (Пяти)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 xml:space="preserve">  дней </w:t>
      </w:r>
      <w:proofErr w:type="gramStart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с даты окончания</w:t>
      </w:r>
      <w:proofErr w:type="gramEnd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 xml:space="preserve"> оказания Услуг по отдельному Приложению к настоящему Договору Исполнитель передает Заказчику два экземпляра Акта об оказании услуг, заверенные подписью уполномоченного лица и печатью Исполнителя (далее «Акт»), а также надлежащим образом оформленный счет-фактуру.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4.3. Заказчик, при отсутствии замечаний к Услугам, оказанным по отдельному Приложению к настоящему Договору, в срок не позднее </w:t>
      </w:r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>5 (Пяти)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 xml:space="preserve"> рабочих дней </w:t>
      </w:r>
      <w:proofErr w:type="gramStart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 xml:space="preserve">с даты 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lastRenderedPageBreak/>
        <w:t>получения</w:t>
      </w:r>
      <w:proofErr w:type="gramEnd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 xml:space="preserve"> Акта, обязан передать Исполнителю один экземпляр Акта, заверенный подписью уполномоченного лица и печатью Заказчика.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4.4. При наличии у Заказчика замечаний к Услугам, оказанным по отдельному Приложению к настоящему Договору, Заказчик в срок, не позднее </w:t>
      </w:r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>5 (Пяти)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 xml:space="preserve"> рабочих дней </w:t>
      </w:r>
      <w:proofErr w:type="gramStart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 xml:space="preserve"> Акта, передает Исполнителю письменный мотивированный отказ от приемки Услуг, оказанных по отдельному Приложению к  настоящему Договору.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4.5. При этом Акты об оказании услуг, направленные Заказчику, считаются подписанными со стороны Заказчика, а Услуги принятыми, если в течение </w:t>
      </w:r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>5 (Пяти)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 рабочих дней с момента получения Актов Заказчиком в адрес Исполнителя не поступит подписанный экземпляр Акта или письменный мотивированный отказ от их подписания.</w:t>
      </w:r>
    </w:p>
    <w:p w:rsidR="004A3B74" w:rsidRPr="004A3B74" w:rsidRDefault="004A3B74" w:rsidP="004A3B74">
      <w:pPr>
        <w:spacing w:after="0" w:line="240" w:lineRule="auto"/>
        <w:jc w:val="center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4A3B74">
        <w:rPr>
          <w:rFonts w:ascii="TutFont" w:eastAsia="Times New Roman" w:hAnsi="TutFont" w:cs="Times New Roman"/>
          <w:b/>
          <w:bCs/>
          <w:color w:val="000000"/>
          <w:sz w:val="24"/>
          <w:szCs w:val="24"/>
          <w:lang w:eastAsia="ru-RU"/>
        </w:rPr>
        <w:t>5. ОТВЕТСТВЕННОСТЬ СТОРОН:</w:t>
      </w:r>
    </w:p>
    <w:p w:rsidR="004A3B74" w:rsidRPr="004A3B74" w:rsidRDefault="004A3B74" w:rsidP="004A3B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5.1. В случае неисполнения или ненадлежащего исполнения взятых на себя обязатель</w:t>
      </w:r>
      <w:proofErr w:type="gramStart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ств Ст</w:t>
      </w:r>
      <w:proofErr w:type="gramEnd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ороны несут ответственность в соответствии с действующим законодательством РФ.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5.2. За нарушение сроков оказания Услуг, предусмотренных Сторонами в отдельном Приложении к настоящему Договору, Исполнитель выплачивает Заказчику пени в размере </w:t>
      </w:r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>0,1%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 от стоимости Услуг, предусмотренной Сторонами в соответствующем Приложении к настоящему Договору за каждый день просрочки, но не более </w:t>
      </w:r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>10%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 от стоимости Услуг.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5.3. В случае несвоевременного исполнения Заказчиком своих обязательств по оплате, Заказчик выплачивает Исполнителю пени в размере </w:t>
      </w:r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>0,1%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 от несвоевременно выплаченной суммы за каждый день просрочки платежа, но не более </w:t>
      </w:r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>10%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 от стоимости неоплаченных Услуг.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5.4. Санкции, предусмотренные настоящим Договором, применяются только в случае направления Стороне, нарушившей соответствующие условия настоящего Договора, претензионного письма от другой Стороны.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5.5. Уплата пеней и штрафов не освобождает Стороны от выполнения своих обязательств по настоящему Договору.      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5.6. Ответственность за содержание рекламных материалов, документов и информации, предоставляемых Заказчиком в целях выполнения обязательств по настоящему Договору, несет Заказчик. В случае предъявления претензий к Исполнителю со стороны третьих лиц о нарушении законодательства РФ, в связи с использованием предоставленных Заказчиком рекламных материалов, документов и информации, Заказчик обязуется возместить Исполнителю понесенный реальный доказанный ущерб.</w:t>
      </w:r>
    </w:p>
    <w:p w:rsidR="004A3B74" w:rsidRPr="004A3B74" w:rsidRDefault="004A3B74" w:rsidP="004A3B74">
      <w:pPr>
        <w:spacing w:after="0" w:line="240" w:lineRule="auto"/>
        <w:jc w:val="center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4A3B74">
        <w:rPr>
          <w:rFonts w:ascii="TutFont" w:eastAsia="Times New Roman" w:hAnsi="TutFont" w:cs="Times New Roman"/>
          <w:b/>
          <w:bCs/>
          <w:color w:val="000000"/>
          <w:sz w:val="24"/>
          <w:szCs w:val="24"/>
          <w:lang w:eastAsia="ru-RU"/>
        </w:rPr>
        <w:t>6. КОНФИДЕНЦИАЛЬНОСТЬ:</w:t>
      </w:r>
    </w:p>
    <w:p w:rsidR="004A3B74" w:rsidRPr="004A3B74" w:rsidRDefault="004A3B74" w:rsidP="004A3B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 xml:space="preserve">          6.1. </w:t>
      </w:r>
      <w:proofErr w:type="gramStart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Стороны обязуются без обоюдного согласия не передавать третьим лицам и не использовать иным способом организационно-технологическую, коммерческую, финансовую и иную информацию, ставшую им известной в ходе выполнения настоящего Договора, при условии, что: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      - такая информация имеет действительную или потенциальную коммерческую ценность в силу ее неизвестности третьим лицам;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      - к такой информации нет свободного доступа на законном основании;</w:t>
      </w:r>
      <w:proofErr w:type="gramEnd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      - обладатель такой информации принимает надлежащие меры к обеспечению ее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конфиденциальности.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6.2. Обязательства по соблюдению конфиденциальности не распространяются на информацию, которую Стороны обязаны раскрыть по законодательству РФ по требованию органов государственной  власти.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 xml:space="preserve">          6.3. В случае нарушения Сторонами условий конфиденциальности, в результате чего 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lastRenderedPageBreak/>
        <w:t>одной из Сторон был причинен имущественный и/или ущерб деловой репутации, виновная Сторона обязуется возместить документально подтвержденный причиненный ущерб.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6.4. Срок охраны конфиденциальной информации ограничивается Сторонами сроком в </w:t>
      </w:r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>один календарный год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 </w:t>
      </w:r>
      <w:proofErr w:type="gramStart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с даты окончания</w:t>
      </w:r>
      <w:proofErr w:type="gramEnd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 xml:space="preserve"> срока действия настоящего Договора.</w:t>
      </w:r>
    </w:p>
    <w:p w:rsidR="004A3B74" w:rsidRPr="004A3B74" w:rsidRDefault="004A3B74" w:rsidP="004A3B74">
      <w:pPr>
        <w:spacing w:after="0" w:line="240" w:lineRule="auto"/>
        <w:jc w:val="center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4A3B74">
        <w:rPr>
          <w:rFonts w:ascii="TutFont" w:eastAsia="Times New Roman" w:hAnsi="TutFont" w:cs="Times New Roman"/>
          <w:b/>
          <w:bCs/>
          <w:color w:val="000000"/>
          <w:sz w:val="24"/>
          <w:szCs w:val="24"/>
          <w:lang w:eastAsia="ru-RU"/>
        </w:rPr>
        <w:t>7. ПОРЯДОК РАССМОТРЕНИЯ СПОРОВ:</w:t>
      </w:r>
    </w:p>
    <w:p w:rsidR="004A3B74" w:rsidRPr="004A3B74" w:rsidRDefault="004A3B74" w:rsidP="004A3B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7.1. Стороны обязуются приложить все усилия для урегулирования возникающих в ходе выполнения настоящего Договора споров и разногласий путем дружественных переговоров.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7.2. Все претензии Сторон должны быть оформлены в письменном виде и подписаны уполномоченными лицами.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7.3. Сторона, получившая претензию, должна рассмотреть ее в течение </w:t>
      </w:r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>10 (десяти)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 рабочих дней со дня получения претензии и предоставить мотивированный ответ относительно путей и сроков разрешения споров.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7.4. В случае невозможности урегулирования споров и разногласий, они будут разрешаться в Арбитражном суде г. Москвы.</w:t>
      </w:r>
    </w:p>
    <w:p w:rsidR="004A3B74" w:rsidRPr="004A3B74" w:rsidRDefault="004A3B74" w:rsidP="004A3B74">
      <w:pPr>
        <w:spacing w:after="0" w:line="240" w:lineRule="auto"/>
        <w:jc w:val="center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4A3B74">
        <w:rPr>
          <w:rFonts w:ascii="TutFont" w:eastAsia="Times New Roman" w:hAnsi="TutFont" w:cs="Times New Roman"/>
          <w:b/>
          <w:bCs/>
          <w:color w:val="000000"/>
          <w:sz w:val="24"/>
          <w:szCs w:val="24"/>
          <w:lang w:eastAsia="ru-RU"/>
        </w:rPr>
        <w:t>8. ОБСТОЯТЕЛЬСТВА НЕПРЕОДОЛИМОЙ СИЛЫ:</w:t>
      </w:r>
    </w:p>
    <w:p w:rsidR="004A3B74" w:rsidRPr="004A3B74" w:rsidRDefault="004A3B74" w:rsidP="004A3B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8.1. Заказчик и Исполнитель освобождаются от ответственности за неисполнение или ненадлежащее исполнение своих обязательств по настоящему Договору, если оно явилось следствием обстоятельств непреодолимой силы (форс-мажор), к которым относятся: военные действия на территории одной из Сторон; объявление чрезвычайного положения; государственные решения регулирующего, конфискационного или запретительного характера; стихийные бедствия, объявленные органами государственной власти; блокады; закрытия территорий из-за эпидемий, массовых беспорядков, забастовок и другие.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8.2. При наступлении форс-мажорных обстоятель</w:t>
      </w:r>
      <w:proofErr w:type="gramStart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ств Ст</w:t>
      </w:r>
      <w:proofErr w:type="gramEnd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ороны незамедлительно ставят друг друга об этом в известность и вступают в переговоры по определению условий и возможностей дальнейшего выполнения Договора.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8.3. Сторона, подвергшаяся действию обстоятельств непреодолимой силы или столкнувшаяся с препятствием вне ее контроля, обязана немедленно телефаксом или телеграммой уведомить другую сторону о возникновении, виде и возможной продолжительности действия указанных обстоятельств и препятствия.  Если уведомления не будет сделано в семидневный срок после наступления обстоятельств непреодолимой силы, сторона, подвергшаяся их действию или столкнувшаяся с препятствием вне ее контроля, лишается права ссылаться на них в свое оправдание, разве что само то обстоятельство или препятствие не давало возможности послать уведомление.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8.4. Наличие обстоятельств непреодолимой силы должно быть подтверждено документом, выданным компетентным органом.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 xml:space="preserve">          8.5. </w:t>
      </w:r>
      <w:proofErr w:type="gramStart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 xml:space="preserve">Возникновение обстоятельств и препятствий к исполнению настоящего Договора, предусмотренных </w:t>
      </w:r>
      <w:proofErr w:type="spellStart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п.п</w:t>
      </w:r>
      <w:proofErr w:type="spellEnd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. 8.1 при условии соблюдения требований п. 8.2, п. 8.3 и п. 8.4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 или препятствия и разумному сроку для устранения его последствий, и штрафные санкции за этот период не взимаются.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8.6</w:t>
      </w:r>
      <w:proofErr w:type="gramEnd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. Если обстоятельства непреодолимой силы длятся свыше двух месяцев, Стороны вправе расторгнуть настоящий Договор, при этом все взаиморасчеты должны быть завершены.</w:t>
      </w:r>
    </w:p>
    <w:p w:rsidR="004A3B74" w:rsidRPr="004A3B74" w:rsidRDefault="004A3B74" w:rsidP="004A3B74">
      <w:pPr>
        <w:spacing w:after="0" w:line="240" w:lineRule="auto"/>
        <w:jc w:val="center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4A3B74">
        <w:rPr>
          <w:rFonts w:ascii="TutFont" w:eastAsia="Times New Roman" w:hAnsi="TutFont" w:cs="Times New Roman"/>
          <w:b/>
          <w:bCs/>
          <w:color w:val="000000"/>
          <w:sz w:val="24"/>
          <w:szCs w:val="24"/>
          <w:lang w:eastAsia="ru-RU"/>
        </w:rPr>
        <w:t>9. ПРОЧИЕ УСЛОВИЯ:</w:t>
      </w:r>
    </w:p>
    <w:p w:rsidR="004A3B74" w:rsidRPr="004A3B74" w:rsidRDefault="004A3B74" w:rsidP="004A3B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lastRenderedPageBreak/>
        <w:br/>
        <w:t>          9.1 Настоящий Договор вступает в силу с момента его подписания Сторонами и действует в течение </w:t>
      </w:r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>1 (Одного) года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9.2</w:t>
      </w:r>
      <w:proofErr w:type="gramStart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сли за месяц до окончания срока действия настоящего Договора ни одна из Сторон в письменном виде не заявит о своем желании расторгнуть настоящий Договор, срок его действия продлевается на последующий год.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9.3 Любые изменения и дополнения к настоящему Договору имеют силу только в том  случае,  если  они  оформлены в письменном виде и подписаны Сторонами.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9.4</w:t>
      </w:r>
      <w:proofErr w:type="gramStart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се вопросы, неурегулированные настоящим Договором, решаются в соответствии с действующим законодательством Российской Федерации.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9.5 Настоящий Договор составлен в двух экземплярах, имеющих одинаковую юридическую силу, по одному экземпляру для каждой из Сторон.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9.6 В случае изменения у одной из Сторон настоящего Договора адресов и/или реквизитов, указанных в разделе 10 настоящего Договора, она обязана уведомить об этом в письменном виде другую Сторону не позднее </w:t>
      </w:r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>5 (Пяти)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 рабочих дней с даты вступления в силу таких изменений.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9.7</w:t>
      </w:r>
      <w:proofErr w:type="gramStart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сли какое-то из положений настоящего Договора будет или станет недействительным, то законность его остальных положений от  этого не утрачивается.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9.8 Настоящий Договор, Приложения и Дополнительные соглашения к нему,  претензии и ответы на претензии, переданные Сторонами друг другу посредством факсимильной, электронной и/или иной доступной для Сторон связи, имеют силу оригинала с обязательным предоставлением подлинников в течение последующих 2 (двух) рабочих дней.</w:t>
      </w:r>
    </w:p>
    <w:p w:rsidR="004A3B74" w:rsidRPr="004A3B74" w:rsidRDefault="004A3B74" w:rsidP="004A3B74">
      <w:pPr>
        <w:spacing w:after="0" w:line="240" w:lineRule="auto"/>
        <w:jc w:val="center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4A3B74">
        <w:rPr>
          <w:rFonts w:ascii="TutFont" w:eastAsia="Times New Roman" w:hAnsi="TutFont" w:cs="Times New Roman"/>
          <w:b/>
          <w:bCs/>
          <w:color w:val="000000"/>
          <w:sz w:val="24"/>
          <w:szCs w:val="24"/>
          <w:lang w:eastAsia="ru-RU"/>
        </w:rPr>
        <w:t>10. ЮРИДИЧЕСКИЕ АДРЕСА И БАНКОВСКИЕ РЕКВИЗИТЫ СТОРОН:</w:t>
      </w:r>
    </w:p>
    <w:p w:rsidR="004A3B74" w:rsidRPr="004A3B74" w:rsidRDefault="004A3B74" w:rsidP="004A3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4039"/>
      </w:tblGrid>
      <w:tr w:rsidR="004A3B74" w:rsidRPr="004A3B74" w:rsidTr="004A3B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</w:tr>
      <w:tr w:rsidR="004A3B74" w:rsidRPr="004A3B74" w:rsidTr="004A3B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«ООО «</w:t>
            </w:r>
            <w:proofErr w:type="spellStart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Янарин</w:t>
            </w:r>
            <w:proofErr w:type="spellEnd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ООО "</w:t>
            </w:r>
            <w:proofErr w:type="spellStart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Ромашково</w:t>
            </w:r>
            <w:proofErr w:type="spellEnd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"</w:t>
            </w:r>
          </w:p>
        </w:tc>
      </w:tr>
      <w:tr w:rsidR="004A3B74" w:rsidRPr="004A3B74" w:rsidTr="004A3B74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proofErr w:type="spellStart"/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Юр</w:t>
            </w:r>
            <w:proofErr w:type="gramStart"/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дрес</w:t>
            </w:r>
            <w:proofErr w:type="spellEnd"/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117280,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br/>
              <w:t xml:space="preserve">г. Москва, ул. </w:t>
            </w:r>
            <w:proofErr w:type="spellStart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Красносельская</w:t>
            </w:r>
            <w:proofErr w:type="spellEnd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 д. 41</w:t>
            </w:r>
          </w:p>
        </w:tc>
        <w:tc>
          <w:tcPr>
            <w:tcW w:w="2500" w:type="pct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proofErr w:type="spellStart"/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Юр</w:t>
            </w:r>
            <w:proofErr w:type="gramStart"/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дрес</w:t>
            </w:r>
            <w:proofErr w:type="spellEnd"/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109228, г. Москва, пр. Серпа и Молота</w:t>
            </w:r>
            <w:proofErr w:type="gramStart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д. 5</w:t>
            </w:r>
          </w:p>
        </w:tc>
      </w:tr>
      <w:tr w:rsidR="004A3B74" w:rsidRPr="004A3B74" w:rsidTr="004A3B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Почтовый адрес: 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117280, г. Москва, ул. </w:t>
            </w:r>
            <w:proofErr w:type="spellStart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Красносельская</w:t>
            </w:r>
            <w:proofErr w:type="spellEnd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 д. 41</w:t>
            </w:r>
          </w:p>
        </w:tc>
        <w:tc>
          <w:tcPr>
            <w:tcW w:w="0" w:type="auto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Почтовый адрес: 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105006, </w:t>
            </w:r>
            <w:proofErr w:type="spellStart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г</w:t>
            </w:r>
            <w:proofErr w:type="gramStart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.М</w:t>
            </w:r>
            <w:proofErr w:type="gramEnd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осква</w:t>
            </w:r>
            <w:proofErr w:type="spellEnd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, ул. Ореховая., д. 8</w:t>
            </w:r>
          </w:p>
        </w:tc>
      </w:tr>
      <w:tr w:rsidR="004A3B74" w:rsidRPr="004A3B74" w:rsidTr="004A3B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тел./факс 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(495) 100 00 00</w:t>
            </w:r>
          </w:p>
        </w:tc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3B74" w:rsidRPr="004A3B74" w:rsidTr="004A3B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ИНН/КПП 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7720000052/772102315</w:t>
            </w:r>
          </w:p>
        </w:tc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ИНН/КПП 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7723665210/772602586</w:t>
            </w:r>
          </w:p>
        </w:tc>
      </w:tr>
      <w:tr w:rsidR="004A3B74" w:rsidRPr="004A3B74" w:rsidTr="004A3B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К/</w:t>
            </w:r>
            <w:proofErr w:type="spellStart"/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№ 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30101810100000000900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br/>
              <w:t>в «</w:t>
            </w:r>
            <w:proofErr w:type="spellStart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Барклайз</w:t>
            </w:r>
            <w:proofErr w:type="spellEnd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 Банк» (ООО), Москва</w:t>
            </w:r>
          </w:p>
        </w:tc>
        <w:tc>
          <w:tcPr>
            <w:tcW w:w="0" w:type="auto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К/с 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30101810100011111819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br/>
              <w:t>в «Промсвязьбанк» (ЗАО) Москва</w:t>
            </w:r>
          </w:p>
        </w:tc>
      </w:tr>
      <w:tr w:rsidR="004A3B74" w:rsidRPr="004A3B74" w:rsidTr="004A3B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proofErr w:type="gramStart"/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/с 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40702728524000000092</w:t>
            </w:r>
          </w:p>
        </w:tc>
        <w:tc>
          <w:tcPr>
            <w:tcW w:w="0" w:type="auto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proofErr w:type="gramStart"/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/с 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4070281000000000568</w:t>
            </w:r>
          </w:p>
        </w:tc>
      </w:tr>
      <w:tr w:rsidR="004A3B74" w:rsidRPr="004A3B74" w:rsidTr="004A3B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БИК 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046568998</w:t>
            </w:r>
          </w:p>
        </w:tc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БИК 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043526895</w:t>
            </w:r>
          </w:p>
        </w:tc>
      </w:tr>
      <w:tr w:rsidR="004A3B74" w:rsidRPr="004A3B74" w:rsidTr="004A3B74">
        <w:trPr>
          <w:tblCellSpacing w:w="0" w:type="dxa"/>
          <w:jc w:val="center"/>
        </w:trPr>
        <w:tc>
          <w:tcPr>
            <w:tcW w:w="0" w:type="auto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Генеральный  директор</w:t>
            </w:r>
          </w:p>
        </w:tc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24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</w:tc>
      </w:tr>
      <w:tr w:rsidR="004A3B74" w:rsidRPr="004A3B74" w:rsidTr="004A3B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______________/</w:t>
            </w:r>
            <w:proofErr w:type="spellStart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И.Г.Листова</w:t>
            </w:r>
            <w:proofErr w:type="spellEnd"/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______________/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И.И. Иванов</w:t>
            </w: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</w:t>
            </w:r>
          </w:p>
        </w:tc>
      </w:tr>
      <w:tr w:rsidR="004A3B74" w:rsidRPr="004A3B74" w:rsidTr="004A3B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24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М.П.</w:t>
            </w: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 </w:t>
            </w:r>
          </w:p>
        </w:tc>
      </w:tr>
    </w:tbl>
    <w:p w:rsidR="004A3B74" w:rsidRDefault="004A3B74" w:rsidP="004A3B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</w:r>
    </w:p>
    <w:p w:rsidR="004A3B74" w:rsidRDefault="004A3B74" w:rsidP="004A3B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B74" w:rsidRPr="004A3B74" w:rsidRDefault="004A3B74" w:rsidP="004A3B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B74" w:rsidRPr="004A3B74" w:rsidRDefault="004A3B74" w:rsidP="004A3B74">
      <w:pPr>
        <w:spacing w:after="0" w:line="240" w:lineRule="auto"/>
        <w:jc w:val="right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4A3B74">
        <w:rPr>
          <w:rFonts w:ascii="TutFont" w:eastAsia="Times New Roman" w:hAnsi="TutFont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№1</w:t>
      </w:r>
      <w:r w:rsidRPr="004A3B74">
        <w:rPr>
          <w:rFonts w:ascii="TutFont" w:eastAsia="Times New Roman" w:hAnsi="TutFont" w:cs="Times New Roman"/>
          <w:b/>
          <w:bCs/>
          <w:color w:val="000000"/>
          <w:sz w:val="24"/>
          <w:szCs w:val="24"/>
          <w:lang w:eastAsia="ru-RU"/>
        </w:rPr>
        <w:br/>
        <w:t>к Договору №</w:t>
      </w:r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>2</w:t>
      </w:r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br/>
        <w:t>«01» февраля 2016 г.</w:t>
      </w:r>
    </w:p>
    <w:p w:rsidR="004A3B74" w:rsidRPr="004A3B74" w:rsidRDefault="004A3B74" w:rsidP="004A3B74">
      <w:pPr>
        <w:spacing w:before="100" w:beforeAutospacing="1" w:after="100" w:afterAutospacing="1" w:line="240" w:lineRule="auto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br/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г. Москва     </w:t>
      </w:r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                    «01» февраля 2016 г.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В соответствии с условиями Договора № </w:t>
      </w:r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>2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  от </w:t>
      </w:r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>«01» февраля 2016 года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 и настоящего Приложения №1, Исполнитель оказывает Заказчику следующие рекламно-информационные услуги: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Рекламно-информационные услуги, оказываемые в рамках проведения мероприятия  - круглого стола </w:t>
      </w:r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>«Будущее консалтинга и аутсорсинга в России»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 (далее «Мероприятие»).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Дата проведения Мероприятия: </w:t>
      </w:r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>«31» марта 2016 года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Место проведения Мероприятия: </w:t>
      </w:r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 xml:space="preserve">пансионат </w:t>
      </w:r>
      <w:proofErr w:type="spellStart"/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>Карачарово</w:t>
      </w:r>
      <w:proofErr w:type="spellEnd"/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 xml:space="preserve">, </w:t>
      </w:r>
      <w:proofErr w:type="gramStart"/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>Тверская</w:t>
      </w:r>
      <w:proofErr w:type="gramEnd"/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 xml:space="preserve"> обл. Конаковский район, п. </w:t>
      </w:r>
      <w:proofErr w:type="spellStart"/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>Карачарово</w:t>
      </w:r>
      <w:proofErr w:type="spellEnd"/>
    </w:p>
    <w:tbl>
      <w:tblPr>
        <w:tblW w:w="7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1"/>
        <w:gridCol w:w="2868"/>
        <w:gridCol w:w="2369"/>
        <w:gridCol w:w="1682"/>
      </w:tblGrid>
      <w:tr w:rsidR="004A3B74" w:rsidRPr="004A3B74" w:rsidTr="004A3B74">
        <w:trPr>
          <w:tblCellSpacing w:w="0" w:type="dxa"/>
          <w:jc w:val="center"/>
        </w:trPr>
        <w:tc>
          <w:tcPr>
            <w:tcW w:w="0" w:type="auto"/>
            <w:shd w:val="clear" w:color="auto" w:fill="E4FED0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4FED0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Оказываемые услуги</w:t>
            </w:r>
          </w:p>
        </w:tc>
        <w:tc>
          <w:tcPr>
            <w:tcW w:w="0" w:type="auto"/>
            <w:shd w:val="clear" w:color="auto" w:fill="E4FED0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оказания услуг</w:t>
            </w:r>
          </w:p>
        </w:tc>
        <w:tc>
          <w:tcPr>
            <w:tcW w:w="0" w:type="auto"/>
            <w:shd w:val="clear" w:color="auto" w:fill="E4FED0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услуг</w:t>
            </w:r>
          </w:p>
        </w:tc>
      </w:tr>
      <w:tr w:rsidR="004A3B74" w:rsidRPr="004A3B74" w:rsidTr="004A3B7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FFFFFF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Обеспечение выступления представителя Заказчика на Мероприятии с докладом продолжительностью 15 (пятнадцать) минут.</w:t>
            </w:r>
          </w:p>
        </w:tc>
        <w:tc>
          <w:tcPr>
            <w:tcW w:w="0" w:type="auto"/>
            <w:shd w:val="clear" w:color="auto" w:fill="FFFFFF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Заказчик предоставляет информацию о теме доклада, а также Ф.И.О. докладчика, в срок не позднее: «20» марта 2010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10 000,00 (Десять тысяч) рублей 00 копеек, в </w:t>
            </w:r>
            <w:proofErr w:type="spellStart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т.ч</w:t>
            </w:r>
            <w:proofErr w:type="spellEnd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. НДС (18%) 1525 ,42 (одна тысяча пятьсот двадцать пять) рублей 42 копейки. </w:t>
            </w:r>
          </w:p>
        </w:tc>
      </w:tr>
      <w:tr w:rsidR="004A3B74" w:rsidRPr="004A3B74" w:rsidTr="004A3B7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FFFFFF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Размещение информационного рекламного  стенда на Мероприятии</w:t>
            </w:r>
          </w:p>
        </w:tc>
        <w:tc>
          <w:tcPr>
            <w:tcW w:w="0" w:type="auto"/>
            <w:shd w:val="clear" w:color="auto" w:fill="FFFFFF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Рекламные материалы предоставляются Заказчиком в срок не позднее: «20» марта 2010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 5 000,00 (Пять тысяч) рублей 00 копеек, в </w:t>
            </w:r>
            <w:proofErr w:type="spellStart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т.ч</w:t>
            </w:r>
            <w:proofErr w:type="spellEnd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. НДС (18%) 762,71 (Семьсот шестьдесят два) рубля 71 копейка.</w:t>
            </w:r>
          </w:p>
        </w:tc>
      </w:tr>
    </w:tbl>
    <w:p w:rsidR="004A3B74" w:rsidRPr="004A3B74" w:rsidRDefault="004A3B74" w:rsidP="004A3B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 xml:space="preserve">Общая стоимость услуг по настоящему Приложению составляет 15 000,00 (пятнадцать тысяч) рублей 00 копеек, в </w:t>
      </w:r>
      <w:proofErr w:type="spellStart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т.ч</w:t>
      </w:r>
      <w:proofErr w:type="spellEnd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. НДС (18%) 2288,13 (две тысячи двести восемьдесят восемь) рублей 18 копеек.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 xml:space="preserve">          Заказчик </w:t>
      </w:r>
      <w:proofErr w:type="gramStart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оплачивает  стоимость услуг</w:t>
      </w:r>
      <w:proofErr w:type="gramEnd"/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 xml:space="preserve"> по настоящему Приложению в течение </w:t>
      </w:r>
      <w:r w:rsidRPr="004A3B74">
        <w:rPr>
          <w:rFonts w:ascii="TutFont" w:eastAsia="Times New Roman" w:hAnsi="TutFont" w:cs="Times New Roman"/>
          <w:b/>
          <w:bCs/>
          <w:color w:val="00A800"/>
          <w:sz w:val="24"/>
          <w:szCs w:val="24"/>
          <w:lang w:eastAsia="ru-RU"/>
        </w:rPr>
        <w:t>5 (Пяти)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 дней с даты получения Заказчиком счета на оплату.</w:t>
      </w:r>
      <w:r w:rsidRPr="004A3B74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  <w:t>          Датой оказания услуг по настоящему Приложению является дата проведения Мероприятия.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4039"/>
      </w:tblGrid>
      <w:tr w:rsidR="004A3B74" w:rsidRPr="004A3B74" w:rsidTr="004A3B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3B74" w:rsidRDefault="007E2477" w:rsidP="004A3B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,</w:t>
            </w:r>
          </w:p>
          <w:p w:rsidR="007E2477" w:rsidRDefault="007E2477" w:rsidP="004A3B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E2477" w:rsidRPr="004A3B74" w:rsidRDefault="007E2477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</w:tr>
      <w:tr w:rsidR="004A3B74" w:rsidRPr="004A3B74" w:rsidTr="004A3B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«ООО «</w:t>
            </w:r>
            <w:proofErr w:type="spellStart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Янарин</w:t>
            </w:r>
            <w:proofErr w:type="spellEnd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ООО "</w:t>
            </w:r>
            <w:proofErr w:type="spellStart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Ромашково</w:t>
            </w:r>
            <w:proofErr w:type="spellEnd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"</w:t>
            </w:r>
          </w:p>
        </w:tc>
      </w:tr>
      <w:tr w:rsidR="004A3B74" w:rsidRPr="004A3B74" w:rsidTr="004A3B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proofErr w:type="spellStart"/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Юр</w:t>
            </w:r>
            <w:proofErr w:type="gramStart"/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дрес</w:t>
            </w:r>
            <w:proofErr w:type="spellEnd"/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117280, г. Москва,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Красносельская</w:t>
            </w:r>
            <w:proofErr w:type="spellEnd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 д. 41</w:t>
            </w:r>
          </w:p>
        </w:tc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proofErr w:type="spellStart"/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Юр.адрес</w:t>
            </w:r>
            <w:proofErr w:type="spellEnd"/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109228, </w:t>
            </w:r>
            <w:proofErr w:type="spellStart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г</w:t>
            </w:r>
            <w:proofErr w:type="gramStart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.М</w:t>
            </w:r>
            <w:proofErr w:type="gramEnd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осква</w:t>
            </w:r>
            <w:proofErr w:type="spellEnd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, пр. Серпа и Молота</w:t>
            </w:r>
            <w:proofErr w:type="gramStart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д. 5</w:t>
            </w:r>
          </w:p>
        </w:tc>
      </w:tr>
      <w:tr w:rsidR="004A3B74" w:rsidRPr="004A3B74" w:rsidTr="004A3B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Почтовый адрес: 117280, г. Москва, ул. </w:t>
            </w:r>
            <w:proofErr w:type="spellStart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Красносельская</w:t>
            </w:r>
            <w:proofErr w:type="spellEnd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 д. 41</w:t>
            </w:r>
          </w:p>
        </w:tc>
        <w:tc>
          <w:tcPr>
            <w:tcW w:w="0" w:type="auto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Почтовый адрес: 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105006, </w:t>
            </w:r>
            <w:proofErr w:type="spellStart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г</w:t>
            </w:r>
            <w:proofErr w:type="gramStart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.М</w:t>
            </w:r>
            <w:proofErr w:type="gramEnd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осква</w:t>
            </w:r>
            <w:proofErr w:type="spellEnd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, ул. Ореховая., д. 8</w:t>
            </w:r>
          </w:p>
        </w:tc>
      </w:tr>
      <w:tr w:rsidR="004A3B74" w:rsidRPr="004A3B74" w:rsidTr="004A3B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тел./факс 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(495) 100 00 00</w:t>
            </w:r>
          </w:p>
        </w:tc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3B74" w:rsidRPr="004A3B74" w:rsidTr="004A3B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ИНН/КПП 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7720000052/772102315</w:t>
            </w:r>
          </w:p>
        </w:tc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ИНН/КПП 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7723665210/772602586</w:t>
            </w:r>
          </w:p>
        </w:tc>
      </w:tr>
      <w:tr w:rsidR="004A3B74" w:rsidRPr="004A3B74" w:rsidTr="004A3B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К/</w:t>
            </w:r>
            <w:proofErr w:type="spellStart"/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№ 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30101810100000000900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br/>
              <w:t>в «</w:t>
            </w:r>
            <w:proofErr w:type="spellStart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Барклайз</w:t>
            </w:r>
            <w:proofErr w:type="spellEnd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 Банк» (ООО), Москва</w:t>
            </w:r>
          </w:p>
        </w:tc>
        <w:tc>
          <w:tcPr>
            <w:tcW w:w="0" w:type="auto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К/с 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30101810100011111819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br/>
              <w:t>в «Промсвязьбанк» (ЗАО) Москва</w:t>
            </w:r>
          </w:p>
        </w:tc>
      </w:tr>
      <w:tr w:rsidR="004A3B74" w:rsidRPr="004A3B74" w:rsidTr="004A3B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proofErr w:type="gramStart"/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/с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 40702728524000000092</w:t>
            </w:r>
          </w:p>
        </w:tc>
        <w:tc>
          <w:tcPr>
            <w:tcW w:w="2500" w:type="pct"/>
            <w:hideMark/>
          </w:tcPr>
          <w:p w:rsidR="004A3B74" w:rsidRPr="004A3B74" w:rsidRDefault="004A3B74" w:rsidP="004A3B74">
            <w:pPr>
              <w:spacing w:after="0" w:line="0" w:lineRule="atLeast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proofErr w:type="gramStart"/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/с 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4070281000000000568</w:t>
            </w:r>
          </w:p>
        </w:tc>
      </w:tr>
      <w:tr w:rsidR="004A3B74" w:rsidRPr="004A3B74" w:rsidTr="004A3B74">
        <w:trPr>
          <w:tblCellSpacing w:w="0" w:type="dxa"/>
          <w:jc w:val="center"/>
        </w:trPr>
        <w:tc>
          <w:tcPr>
            <w:tcW w:w="6" w:type="dxa"/>
            <w:vAlign w:val="center"/>
            <w:hideMark/>
          </w:tcPr>
          <w:p w:rsidR="004A3B74" w:rsidRPr="004A3B74" w:rsidRDefault="004A3B74" w:rsidP="004A3B74">
            <w:pPr>
              <w:spacing w:after="0" w:line="0" w:lineRule="atLeast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БИК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 046568998</w:t>
            </w:r>
          </w:p>
        </w:tc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0" w:line="0" w:lineRule="atLeast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БИК 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043526895</w:t>
            </w:r>
          </w:p>
        </w:tc>
      </w:tr>
      <w:tr w:rsidR="004A3B74" w:rsidRPr="004A3B74" w:rsidTr="004A3B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24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Генеральный  директор</w:t>
            </w:r>
          </w:p>
        </w:tc>
        <w:tc>
          <w:tcPr>
            <w:tcW w:w="0" w:type="auto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Генеральный  директор </w:t>
            </w:r>
          </w:p>
        </w:tc>
      </w:tr>
      <w:tr w:rsidR="004A3B74" w:rsidRPr="004A3B74" w:rsidTr="004A3B74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4A3B74" w:rsidRPr="004A3B74" w:rsidRDefault="004A3B74" w:rsidP="004A3B74">
            <w:pPr>
              <w:spacing w:after="0" w:line="0" w:lineRule="atLeast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______________/</w:t>
            </w:r>
            <w:proofErr w:type="spellStart"/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И.Г.Листова</w:t>
            </w:r>
            <w:proofErr w:type="spellEnd"/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0" w:line="0" w:lineRule="atLeast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______________/</w:t>
            </w:r>
            <w:r w:rsidRPr="004A3B74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И.И. Иванов</w:t>
            </w: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</w:t>
            </w:r>
          </w:p>
        </w:tc>
      </w:tr>
      <w:tr w:rsidR="004A3B74" w:rsidRPr="004A3B74" w:rsidTr="004A3B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4A3B74" w:rsidRPr="004A3B74" w:rsidRDefault="004A3B74" w:rsidP="004A3B74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4A3B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М.П.</w:t>
            </w:r>
          </w:p>
        </w:tc>
      </w:tr>
    </w:tbl>
    <w:p w:rsidR="00E61C46" w:rsidRDefault="00E61C46"/>
    <w:sectPr w:rsidR="00E6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tFon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74"/>
    <w:rsid w:val="004A3B74"/>
    <w:rsid w:val="007E2477"/>
    <w:rsid w:val="00D274BF"/>
    <w:rsid w:val="00E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2020-01-20T10:32:00Z</dcterms:created>
  <dcterms:modified xsi:type="dcterms:W3CDTF">2020-01-20T11:02:00Z</dcterms:modified>
</cp:coreProperties>
</file>